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7E5" w:rsidRPr="00050DE9" w:rsidRDefault="004F47E5" w:rsidP="004F47E5">
      <w:pPr>
        <w:shd w:val="clear" w:color="auto" w:fill="FFFFFF"/>
        <w:spacing w:before="468"/>
        <w:ind w:right="58" w:firstLine="708"/>
        <w:rPr>
          <w:rFonts w:ascii="Times New Roman" w:hAnsi="Times New Roman" w:cs="Times New Roman"/>
          <w:b/>
          <w:bCs/>
        </w:rPr>
      </w:pPr>
      <w:r>
        <w:rPr>
          <w:b/>
          <w:color w:val="000000"/>
        </w:rPr>
        <w:t>RESULTADO</w:t>
      </w:r>
      <w:r w:rsidRPr="00050DE9">
        <w:rPr>
          <w:b/>
          <w:color w:val="000000"/>
        </w:rPr>
        <w:t xml:space="preserve"> FASE DE </w:t>
      </w:r>
      <w:r>
        <w:rPr>
          <w:b/>
          <w:color w:val="000000"/>
        </w:rPr>
        <w:t>CONCURSO</w:t>
      </w:r>
      <w:r w:rsidRPr="00050DE9">
        <w:rPr>
          <w:rFonts w:eastAsia="Times New Roman"/>
          <w:color w:val="000000"/>
        </w:rPr>
        <w:t>.</w:t>
      </w:r>
    </w:p>
    <w:p w:rsidR="004F47E5" w:rsidRPr="00050DE9" w:rsidRDefault="00941948" w:rsidP="004F47E5">
      <w:pPr>
        <w:shd w:val="clear" w:color="auto" w:fill="FFFFFF"/>
        <w:spacing w:before="266"/>
        <w:ind w:right="14" w:firstLine="706"/>
        <w:jc w:val="both"/>
      </w:pPr>
      <w:r>
        <w:t>Efectuada la valoración de los méritos de los aspirantes ofrece el siguiente resultado:</w:t>
      </w:r>
      <w:bookmarkStart w:id="0" w:name="_GoBack"/>
      <w:bookmarkEnd w:id="0"/>
    </w:p>
    <w:tbl>
      <w:tblPr>
        <w:tblW w:w="847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364"/>
        <w:gridCol w:w="1116"/>
        <w:gridCol w:w="364"/>
        <w:gridCol w:w="836"/>
        <w:gridCol w:w="364"/>
        <w:gridCol w:w="1227"/>
        <w:gridCol w:w="364"/>
      </w:tblGrid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ASPIRANTES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TITULACIÓN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SERVICIOS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TOTAL PUNTOS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ABRIL MÉNDEZ, PABLO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ALVAREZ HERNÁNDEZ, JORGE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ALVAREZ LOPEZ, SAÚL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AMAVISCA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INCERA,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YONN</w:t>
            </w:r>
            <w:proofErr w:type="spellEnd"/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ANDRÉS RODRIGUEZ, SANDRA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APARICIO GONZALEZ, GEMA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1,75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3,75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ARENAL MATEO, ADRIÁN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BARQUIN MARTÍNEZ, DAVID ISRAEL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BARRIO AZNAR, SERGIO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BAZÁN GARCÍA, JUAN ANDRÉS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BEDIA PILA, PABLO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BRAGADO CENTENO, GONZALO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BUENDÍA MAGAÑA, FRANCISCO JAVIER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CÁCERES GONZÁLEZ, ISRAEL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CASTANEDO ALONSO, ALEJANDRO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CRESPO VILLAZÁN, DAVID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CRUZ MARTÍNEZ, ALEJANDRA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CRUZ MATÍA, VÍCTOR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CRUZ SOLAR, ANDRÉS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DIEGO CHAVES, GUILLERMO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ESCUDERO FERNÁNDEZ, NOEMÍ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ESQUISABEL CASTELLANOS, ISAAC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EXPÓSITO GOMEZ, JOSE LUIS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FERNÁNDEZ GONZÁLEZ, RAÚL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FERNÁNDEZ MAYORA, DAVID AGUSTÍN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FUENTES SAINZ, MARTA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GARCÍA DIEZ, ADRIÁN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GUTIERREZ REVUELTA, MARÍA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HAYA DE VIVAR, ERIKA DEL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HIERRO PEÑA, IVÁN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HOZ HERRERA, IGNACIO DE LA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LAGO PELLÓN, JULIO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LANCHAS PEREZ, ÁNGELA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LASTERRA REY, MIGUEL ANGEL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LEVA ELVIRA, JUAN JOSE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LOBATO VILLASANA, FERNANDO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LÓPEZ CONDE, JOSÉ ANTONIO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MACÍAS GÓMEZ, NOEMÍ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MARAÑÓN REY, JOSÉ MARÍA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MARTÍNEZ BOLIVAR, ANGÉLICA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MARTÍNEZ DEL RÍO, IKER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MARTÍNEZ DÍAZ, ANTONIO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MARTÍNEZ GUTIERREZ, DAVID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MARTÍNEZ SOLANA, PABLO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MAYO ORGUEIRA, MARCOS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MAZA ORTIZ, GUILLERMO DE LA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MODUGA CORTÉS, AITOR MARCIAL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NAVARRO RODRÍGUEZ, ALBERTO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ORCAJO LORO, RAÚL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ORTIZ PEDRAJA, MANUEL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PÉREZ CASO, JONATHAN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REVUELTA SUAREZ, LAURA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0,25</w:t>
            </w: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2,25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RIVAS VIVAR, IGNACIO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RODRÍGUEZ DEL POZO, SERGIO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RODRÍGUEZ NOLLA, JAVIER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SAIZ GONZALEZ, PABLO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SÁNCHEZ GARCÍA, SERGIO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trHeight w:val="300"/>
        </w:trPr>
        <w:tc>
          <w:tcPr>
            <w:tcW w:w="4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SANTIAGO NAVARRO, MARÍA VICTORIA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SORIANO GONZALEZ, SERGIO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TEJA GÓMEZ, DANIEL DE LA 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TRUEBA DE LA GALA, ÁLVARO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VIDIELLA CABRIA, DANIEL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47E5" w:rsidTr="009E5C25">
        <w:trPr>
          <w:gridAfter w:val="1"/>
          <w:wAfter w:w="364" w:type="dxa"/>
          <w:trHeight w:val="30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ZUBILLAGA SERRANO, JOSÉ MARÍA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47E5" w:rsidRDefault="004F47E5" w:rsidP="009E5C25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</w:tbl>
    <w:p w:rsidR="007D3D7D" w:rsidRDefault="004F47E5" w:rsidP="00941948">
      <w:pPr>
        <w:shd w:val="clear" w:color="auto" w:fill="FFFFFF"/>
        <w:tabs>
          <w:tab w:val="left" w:pos="9471"/>
        </w:tabs>
        <w:spacing w:before="396" w:after="0"/>
        <w:ind w:right="-27" w:firstLine="851"/>
        <w:jc w:val="both"/>
        <w:rPr>
          <w:rFonts w:eastAsia="Times New Roman"/>
          <w:bCs/>
          <w:color w:val="000000"/>
          <w:spacing w:val="-2"/>
          <w:w w:val="89"/>
        </w:rPr>
      </w:pPr>
      <w:r>
        <w:rPr>
          <w:bCs/>
          <w:color w:val="000000"/>
          <w:w w:val="89"/>
        </w:rPr>
        <w:t>Lo que se hace público para general conocimiento en Ribamontán al Mar a 26 de abril de 2018</w:t>
      </w:r>
      <w:r w:rsidRPr="00050DE9">
        <w:rPr>
          <w:rFonts w:eastAsia="Times New Roman"/>
          <w:bCs/>
          <w:color w:val="000000"/>
          <w:spacing w:val="-2"/>
          <w:w w:val="89"/>
        </w:rPr>
        <w:t>.</w:t>
      </w:r>
    </w:p>
    <w:p w:rsidR="00941948" w:rsidRPr="00941948" w:rsidRDefault="00941948" w:rsidP="00941948">
      <w:pPr>
        <w:shd w:val="clear" w:color="auto" w:fill="FFFFFF"/>
        <w:tabs>
          <w:tab w:val="left" w:pos="9471"/>
        </w:tabs>
        <w:spacing w:before="396" w:after="0"/>
        <w:ind w:right="-27" w:firstLine="851"/>
        <w:jc w:val="both"/>
        <w:rPr>
          <w:b/>
        </w:rPr>
      </w:pPr>
      <w:r w:rsidRPr="00941948">
        <w:rPr>
          <w:rFonts w:eastAsia="Times New Roman"/>
          <w:b/>
          <w:bCs/>
          <w:color w:val="000000"/>
          <w:spacing w:val="-2"/>
          <w:w w:val="89"/>
        </w:rPr>
        <w:t>EL PRESIDENTE DEL TRIBUNAL                                          EL SECRETARIO</w:t>
      </w:r>
    </w:p>
    <w:sectPr w:rsidR="00941948" w:rsidRPr="00941948" w:rsidSect="00941948">
      <w:pgSz w:w="11906" w:h="16838"/>
      <w:pgMar w:top="3969" w:right="141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7E5"/>
    <w:rsid w:val="00321ECE"/>
    <w:rsid w:val="004F47E5"/>
    <w:rsid w:val="007D3D7D"/>
    <w:rsid w:val="0094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7E5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41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948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7E5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41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948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D0E69-B255-4B07-BEE7-BDAA2B75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</dc:creator>
  <cp:keywords/>
  <dc:description/>
  <cp:lastModifiedBy>myriam</cp:lastModifiedBy>
  <cp:revision>1</cp:revision>
  <cp:lastPrinted>2018-04-27T08:20:00Z</cp:lastPrinted>
  <dcterms:created xsi:type="dcterms:W3CDTF">2018-04-27T08:11:00Z</dcterms:created>
  <dcterms:modified xsi:type="dcterms:W3CDTF">2018-04-27T08:20:00Z</dcterms:modified>
</cp:coreProperties>
</file>